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23" w:rsidRDefault="00D24C23" w:rsidP="00D24C23">
      <w:pPr>
        <w:spacing w:line="360" w:lineRule="auto"/>
        <w:rPr>
          <w:b/>
          <w:szCs w:val="21"/>
        </w:rPr>
      </w:pPr>
      <w:r>
        <w:rPr>
          <w:rFonts w:hint="eastAsia"/>
          <w:b/>
          <w:szCs w:val="21"/>
        </w:rPr>
        <w:t>附件</w:t>
      </w:r>
      <w:r>
        <w:rPr>
          <w:rFonts w:hint="eastAsia"/>
          <w:b/>
          <w:szCs w:val="21"/>
        </w:rPr>
        <w:t>5</w:t>
      </w:r>
      <w:r>
        <w:rPr>
          <w:rFonts w:hint="eastAsia"/>
          <w:b/>
          <w:szCs w:val="21"/>
        </w:rPr>
        <w:t>：</w:t>
      </w:r>
    </w:p>
    <w:p w:rsidR="00D24C23" w:rsidRDefault="00D24C23" w:rsidP="00D24C23">
      <w:pPr>
        <w:spacing w:afterLines="50" w:line="360" w:lineRule="auto"/>
        <w:jc w:val="center"/>
        <w:rPr>
          <w:b/>
          <w:sz w:val="30"/>
          <w:szCs w:val="30"/>
        </w:rPr>
      </w:pPr>
      <w:r>
        <w:rPr>
          <w:rFonts w:hint="eastAsia"/>
          <w:b/>
          <w:sz w:val="30"/>
          <w:szCs w:val="30"/>
        </w:rPr>
        <w:t>论坛部分学者嘉宾简介（陆续更新中）</w:t>
      </w:r>
    </w:p>
    <w:p w:rsidR="00D24C23" w:rsidRDefault="00D24C23" w:rsidP="00D24C23">
      <w:pPr>
        <w:spacing w:afterLines="50" w:line="360" w:lineRule="auto"/>
        <w:rPr>
          <w:bCs/>
          <w:szCs w:val="21"/>
        </w:rPr>
      </w:pPr>
      <w:r>
        <w:rPr>
          <w:rFonts w:hint="eastAsia"/>
          <w:b/>
          <w:szCs w:val="21"/>
        </w:rPr>
        <w:t>张金隆教授</w:t>
      </w:r>
      <w:r>
        <w:rPr>
          <w:rFonts w:hint="eastAsia"/>
          <w:b/>
          <w:szCs w:val="21"/>
        </w:rPr>
        <w:t xml:space="preserve">  </w:t>
      </w:r>
      <w:r>
        <w:rPr>
          <w:rFonts w:hint="eastAsia"/>
          <w:bCs/>
          <w:szCs w:val="21"/>
        </w:rPr>
        <w:t>现任华中科技大学学术委员会副主任，湖北省人文社科基地“现代信息管理研究中心”主任，《管理学报》社长兼主编。享受国务院政府特殊津贴，湖北省有突出贡献中青年专家。兼任中国物流技术学会副会长，中国优选法统筹法与经济数学研究会副会长，全球中小企业创业联合会—中国创业协会副会长，湖北省企业联合会、湖北省企业家协会、湖北省工业经济协会常务副会长，武汉市企业联合会暨企业家协会副会长。历任华中理工大学科技处处长、华中科技大学管理学院院长。曾任武汉长江工商学院校长、华中科技大学文华学院经济管理学部主任、电子商务中心主任、管理信息研究所所长。</w:t>
      </w:r>
    </w:p>
    <w:p w:rsidR="00D24C23" w:rsidRDefault="00D24C23" w:rsidP="00D24C23">
      <w:pPr>
        <w:spacing w:afterLines="50" w:line="360" w:lineRule="auto"/>
        <w:rPr>
          <w:bCs/>
          <w:szCs w:val="21"/>
        </w:rPr>
      </w:pPr>
      <w:r>
        <w:rPr>
          <w:rFonts w:hint="eastAsia"/>
          <w:b/>
          <w:szCs w:val="21"/>
        </w:rPr>
        <w:t>陈春花教授</w:t>
      </w:r>
      <w:r>
        <w:rPr>
          <w:rFonts w:hint="eastAsia"/>
          <w:b/>
          <w:szCs w:val="21"/>
        </w:rPr>
        <w:t xml:space="preserve">  </w:t>
      </w:r>
      <w:r>
        <w:rPr>
          <w:rFonts w:hint="eastAsia"/>
          <w:bCs/>
          <w:szCs w:val="21"/>
        </w:rPr>
        <w:t>北京大学国家发展研究院</w:t>
      </w:r>
      <w:r>
        <w:rPr>
          <w:rFonts w:hint="eastAsia"/>
          <w:bCs/>
          <w:szCs w:val="21"/>
        </w:rPr>
        <w:t>BiMBA</w:t>
      </w:r>
      <w:r>
        <w:rPr>
          <w:rFonts w:hint="eastAsia"/>
          <w:bCs/>
          <w:szCs w:val="21"/>
        </w:rPr>
        <w:t>商学院院长、金光管理学讲席教授，主讲巨变时代的组织管理。同时任教于华南理工大学工商管理学院，任教授、博士研究生导师，并先后出任华南理工大学工商管理学院副院长、经济与贸易学院执行院长。致力于中国企业成长模式研究，致力于管理理论与实践价值挖掘研究，先后发表专著</w:t>
      </w:r>
      <w:r>
        <w:rPr>
          <w:rFonts w:hint="eastAsia"/>
          <w:bCs/>
          <w:szCs w:val="21"/>
        </w:rPr>
        <w:t>22</w:t>
      </w:r>
      <w:r>
        <w:rPr>
          <w:rFonts w:hint="eastAsia"/>
          <w:bCs/>
          <w:szCs w:val="21"/>
        </w:rPr>
        <w:t>部，一百多篇相关研究论文。开启管理研究学者深入企业一线进行实验验证的研究模式，先后出任山东六和集团总裁、新希望六和股份有限公司联席董事长、兼首席执行官。</w:t>
      </w:r>
    </w:p>
    <w:p w:rsidR="00D24C23" w:rsidRDefault="00D24C23" w:rsidP="00D24C23">
      <w:pPr>
        <w:spacing w:afterLines="50" w:line="360" w:lineRule="auto"/>
        <w:rPr>
          <w:bCs/>
          <w:szCs w:val="21"/>
        </w:rPr>
      </w:pPr>
      <w:r>
        <w:rPr>
          <w:rFonts w:hint="eastAsia"/>
          <w:b/>
          <w:szCs w:val="21"/>
        </w:rPr>
        <w:t>齐善鸿教授</w:t>
      </w:r>
      <w:r>
        <w:rPr>
          <w:rFonts w:hint="eastAsia"/>
          <w:b/>
          <w:szCs w:val="21"/>
        </w:rPr>
        <w:t xml:space="preserve">  </w:t>
      </w:r>
      <w:r>
        <w:rPr>
          <w:rFonts w:hint="eastAsia"/>
          <w:bCs/>
          <w:szCs w:val="21"/>
        </w:rPr>
        <w:t>南开大学商学院教授、博士研究生导师，南开大学医院院长</w:t>
      </w:r>
      <w:r>
        <w:rPr>
          <w:rFonts w:hint="eastAsia"/>
          <w:b/>
          <w:szCs w:val="21"/>
        </w:rPr>
        <w:t>。</w:t>
      </w:r>
      <w:r>
        <w:rPr>
          <w:rFonts w:hint="eastAsia"/>
          <w:bCs/>
          <w:szCs w:val="21"/>
        </w:rPr>
        <w:t>“道本管理”和“精神管理”的注册商标持有人，是我国社会科学研究成果获得注册的首例。</w:t>
      </w:r>
      <w:r>
        <w:rPr>
          <w:rFonts w:hint="eastAsia"/>
          <w:bCs/>
          <w:szCs w:val="21"/>
        </w:rPr>
        <w:t xml:space="preserve"> </w:t>
      </w:r>
      <w:r>
        <w:rPr>
          <w:rFonts w:hint="eastAsia"/>
          <w:bCs/>
          <w:szCs w:val="21"/>
        </w:rPr>
        <w:t>国际管理学会（</w:t>
      </w:r>
      <w:r>
        <w:rPr>
          <w:rFonts w:hint="eastAsia"/>
          <w:bCs/>
          <w:szCs w:val="21"/>
        </w:rPr>
        <w:t>IMI</w:t>
      </w:r>
      <w:r>
        <w:rPr>
          <w:rFonts w:hint="eastAsia"/>
          <w:bCs/>
          <w:szCs w:val="21"/>
        </w:rPr>
        <w:t>）杰出管理学者奖获得者。《世界管理评论》主办的“推动人力资源发展的</w:t>
      </w:r>
      <w:r>
        <w:rPr>
          <w:rFonts w:hint="eastAsia"/>
          <w:bCs/>
          <w:szCs w:val="21"/>
        </w:rPr>
        <w:t>50</w:t>
      </w:r>
      <w:r>
        <w:rPr>
          <w:rFonts w:hint="eastAsia"/>
          <w:bCs/>
          <w:szCs w:val="21"/>
        </w:rPr>
        <w:t>人”大奖获得者。曾应瑞士苏黎世大学特邀做主题演讲“道本管理</w:t>
      </w:r>
      <w:r>
        <w:rPr>
          <w:rFonts w:hint="eastAsia"/>
          <w:bCs/>
          <w:szCs w:val="21"/>
        </w:rPr>
        <w:t>:</w:t>
      </w:r>
      <w:r>
        <w:rPr>
          <w:rFonts w:hint="eastAsia"/>
          <w:bCs/>
          <w:szCs w:val="21"/>
        </w:rPr>
        <w:t>中国管理思想的现代运用”。《道本管理》获得国际管理学会优秀著作奖、教育部优秀成果奖。《中国新派管理：精神管理》获得天津市优秀成果奖。《北大商业评论》、《南开管理评论》、《中外企业文化》等知名期刊多次刊文介绍和评价道本管理思想。</w:t>
      </w:r>
    </w:p>
    <w:p w:rsidR="00D24C23" w:rsidRDefault="00D24C23" w:rsidP="00D24C23">
      <w:pPr>
        <w:spacing w:afterLines="50" w:line="360" w:lineRule="auto"/>
        <w:rPr>
          <w:bCs/>
          <w:szCs w:val="21"/>
        </w:rPr>
      </w:pPr>
      <w:r>
        <w:rPr>
          <w:rFonts w:hint="eastAsia"/>
          <w:b/>
          <w:szCs w:val="21"/>
        </w:rPr>
        <w:t>周长辉教授</w:t>
      </w:r>
      <w:r>
        <w:rPr>
          <w:rFonts w:hint="eastAsia"/>
          <w:bCs/>
          <w:szCs w:val="21"/>
        </w:rPr>
        <w:t xml:space="preserve">  2002</w:t>
      </w:r>
      <w:r>
        <w:rPr>
          <w:rFonts w:hint="eastAsia"/>
          <w:bCs/>
          <w:szCs w:val="21"/>
        </w:rPr>
        <w:t>年毕业于</w:t>
      </w:r>
      <w:r>
        <w:rPr>
          <w:rFonts w:hint="eastAsia"/>
          <w:bCs/>
          <w:szCs w:val="21"/>
        </w:rPr>
        <w:t>IVEY</w:t>
      </w:r>
      <w:r>
        <w:rPr>
          <w:rFonts w:hint="eastAsia"/>
          <w:bCs/>
          <w:szCs w:val="21"/>
        </w:rPr>
        <w:t>商学院，主修战略管理，获得管理学博士学位。现任北京大学光华管理学院战略管理学教授，博士生导师。曾担任北京大学管理案例研究中心主任（</w:t>
      </w:r>
      <w:r>
        <w:rPr>
          <w:rFonts w:hint="eastAsia"/>
          <w:bCs/>
          <w:szCs w:val="21"/>
        </w:rPr>
        <w:t>2008-2011</w:t>
      </w:r>
      <w:r>
        <w:rPr>
          <w:rFonts w:hint="eastAsia"/>
          <w:bCs/>
          <w:szCs w:val="21"/>
        </w:rPr>
        <w:t>）、战略管理学系系主任（</w:t>
      </w:r>
      <w:r>
        <w:rPr>
          <w:rFonts w:hint="eastAsia"/>
          <w:bCs/>
          <w:szCs w:val="21"/>
        </w:rPr>
        <w:t>2011-2015</w:t>
      </w:r>
      <w:r>
        <w:rPr>
          <w:rFonts w:hint="eastAsia"/>
          <w:bCs/>
          <w:szCs w:val="21"/>
        </w:rPr>
        <w:t>），兼任北京大学国际经营与管理研究所副所长。</w:t>
      </w:r>
      <w:r>
        <w:rPr>
          <w:rFonts w:hint="eastAsia"/>
          <w:bCs/>
          <w:szCs w:val="21"/>
        </w:rPr>
        <w:t>2011</w:t>
      </w:r>
      <w:r>
        <w:rPr>
          <w:rFonts w:hint="eastAsia"/>
          <w:bCs/>
          <w:szCs w:val="21"/>
        </w:rPr>
        <w:t>年，荣获国家“杰出青年”基金（战略管理领域）。</w:t>
      </w:r>
    </w:p>
    <w:p w:rsidR="00D24C23" w:rsidRDefault="00D24C23" w:rsidP="00D24C23">
      <w:pPr>
        <w:spacing w:afterLines="50" w:line="360" w:lineRule="auto"/>
        <w:rPr>
          <w:bCs/>
          <w:szCs w:val="21"/>
        </w:rPr>
      </w:pPr>
      <w:r>
        <w:rPr>
          <w:rFonts w:hint="eastAsia"/>
          <w:b/>
          <w:szCs w:val="21"/>
        </w:rPr>
        <w:t>孙新波教授</w:t>
      </w:r>
      <w:r>
        <w:rPr>
          <w:rFonts w:hint="eastAsia"/>
          <w:b/>
          <w:szCs w:val="21"/>
        </w:rPr>
        <w:t xml:space="preserve">  </w:t>
      </w:r>
      <w:r>
        <w:rPr>
          <w:rFonts w:hint="eastAsia"/>
          <w:bCs/>
          <w:szCs w:val="21"/>
        </w:rPr>
        <w:t>东北大学工商管理学院副院长、博士研究生导师、“全球企业转型”研究中心主任、</w:t>
      </w:r>
      <w:r>
        <w:rPr>
          <w:rFonts w:hint="eastAsia"/>
          <w:bCs/>
          <w:szCs w:val="21"/>
        </w:rPr>
        <w:t>EMBA</w:t>
      </w:r>
      <w:r>
        <w:rPr>
          <w:rFonts w:hint="eastAsia"/>
          <w:bCs/>
          <w:szCs w:val="21"/>
        </w:rPr>
        <w:t>教育中心执行主任。辽宁省教学名师（第十二届），辽宁省教育科研先进个人、</w:t>
      </w:r>
      <w:r>
        <w:rPr>
          <w:rFonts w:hint="eastAsia"/>
          <w:bCs/>
          <w:szCs w:val="21"/>
        </w:rPr>
        <w:lastRenderedPageBreak/>
        <w:t>省优秀青年骨干教师、省首批优秀创新创业导师，宝钢优秀教师。多次获得省、校教学成果特等和一等奖；多次获得省、校研究生和本科生优秀论文指导教师。主讲的《易学与中国管理艺术》为国家级首批精品视频公开课、《管理哲学》为辽宁省精品资源共享课。发表学术论文</w:t>
      </w:r>
      <w:r>
        <w:rPr>
          <w:rFonts w:hint="eastAsia"/>
          <w:bCs/>
          <w:szCs w:val="21"/>
        </w:rPr>
        <w:t>100</w:t>
      </w:r>
      <w:r>
        <w:rPr>
          <w:rFonts w:hint="eastAsia"/>
          <w:bCs/>
          <w:szCs w:val="21"/>
        </w:rPr>
        <w:t>余篇，出版著作</w:t>
      </w:r>
      <w:r>
        <w:rPr>
          <w:rFonts w:hint="eastAsia"/>
          <w:bCs/>
          <w:szCs w:val="21"/>
        </w:rPr>
        <w:t>/</w:t>
      </w:r>
      <w:r>
        <w:rPr>
          <w:rFonts w:hint="eastAsia"/>
          <w:bCs/>
          <w:szCs w:val="21"/>
        </w:rPr>
        <w:t>教材</w:t>
      </w:r>
      <w:r>
        <w:rPr>
          <w:rFonts w:hint="eastAsia"/>
          <w:bCs/>
          <w:szCs w:val="21"/>
        </w:rPr>
        <w:t>16</w:t>
      </w:r>
      <w:r>
        <w:rPr>
          <w:rFonts w:hint="eastAsia"/>
          <w:bCs/>
          <w:szCs w:val="21"/>
        </w:rPr>
        <w:t>部（其中编译英文教材</w:t>
      </w:r>
      <w:r>
        <w:rPr>
          <w:rFonts w:hint="eastAsia"/>
          <w:bCs/>
          <w:szCs w:val="21"/>
        </w:rPr>
        <w:t>1</w:t>
      </w:r>
      <w:r>
        <w:rPr>
          <w:rFonts w:hint="eastAsia"/>
          <w:bCs/>
          <w:szCs w:val="21"/>
        </w:rPr>
        <w:t>部），主持国家自然科学基金面上项目</w:t>
      </w:r>
      <w:r>
        <w:rPr>
          <w:rFonts w:hint="eastAsia"/>
          <w:bCs/>
          <w:szCs w:val="21"/>
        </w:rPr>
        <w:t>2</w:t>
      </w:r>
      <w:r>
        <w:rPr>
          <w:rFonts w:hint="eastAsia"/>
          <w:bCs/>
          <w:szCs w:val="21"/>
        </w:rPr>
        <w:t>项，参加国家自然科学</w:t>
      </w:r>
      <w:r>
        <w:rPr>
          <w:rFonts w:hint="eastAsia"/>
          <w:bCs/>
          <w:szCs w:val="21"/>
        </w:rPr>
        <w:t>/</w:t>
      </w:r>
      <w:r>
        <w:rPr>
          <w:rFonts w:hint="eastAsia"/>
          <w:bCs/>
          <w:szCs w:val="21"/>
        </w:rPr>
        <w:t>社会科学基金项目</w:t>
      </w:r>
      <w:r>
        <w:rPr>
          <w:rFonts w:hint="eastAsia"/>
          <w:bCs/>
          <w:szCs w:val="21"/>
        </w:rPr>
        <w:t>3</w:t>
      </w:r>
      <w:r>
        <w:rPr>
          <w:rFonts w:hint="eastAsia"/>
          <w:bCs/>
          <w:szCs w:val="21"/>
        </w:rPr>
        <w:t>项，主持省部级和企业级科研与教研项目总计</w:t>
      </w:r>
      <w:r>
        <w:rPr>
          <w:rFonts w:hint="eastAsia"/>
          <w:bCs/>
          <w:szCs w:val="21"/>
        </w:rPr>
        <w:t>50</w:t>
      </w:r>
      <w:r>
        <w:rPr>
          <w:rFonts w:hint="eastAsia"/>
          <w:bCs/>
          <w:szCs w:val="21"/>
        </w:rPr>
        <w:t>余项。多次获得省、市优秀学术成果奖。兼任《管理学报》、《管理评论》、《南开管理评论》、《科研管理》、《科学学研究》《科学学与科学技术管理》、《外国经济与管理》等期刊审稿人。吉林动画学院客座教授、宁夏理工学院特聘教授。</w:t>
      </w:r>
    </w:p>
    <w:p w:rsidR="00D24C23" w:rsidRDefault="00D24C23" w:rsidP="00D24C23">
      <w:pPr>
        <w:spacing w:line="360" w:lineRule="auto"/>
        <w:rPr>
          <w:bCs/>
          <w:szCs w:val="21"/>
        </w:rPr>
      </w:pPr>
      <w:r>
        <w:rPr>
          <w:rFonts w:hint="eastAsia"/>
          <w:b/>
          <w:szCs w:val="21"/>
        </w:rPr>
        <w:t xml:space="preserve">Professor Torben Juul Andersen  </w:t>
      </w:r>
      <w:r>
        <w:rPr>
          <w:rFonts w:hint="eastAsia"/>
          <w:bCs/>
          <w:szCs w:val="21"/>
        </w:rPr>
        <w:t>Heis Professor of Strategy and International Management at the Copenhagen Business School ( CBS). He was the Associate Dean for the Fulltime MBA Program during 2008-2012. He previously taught financial economics at George Mason University and Johns Hopkins University and held positions as Vice President at Citibank/Citicorp Investment Bank, Senior Vice President at Unibank, Managing Director of SDS Securities, and Senior Consultant with PHB Hagler-Bailly. He has authored a number of books including Strategic Risk Management Practice (Cambridge University Press), Perspectives on Strategic Risk Management (CBS Press) and Global Derivatives: A Strategic Risk Management Perspective (FT Prentice/Hall).</w:t>
      </w:r>
    </w:p>
    <w:p w:rsidR="00D24C23" w:rsidRDefault="00D24C23" w:rsidP="00D24C23">
      <w:pPr>
        <w:spacing w:afterLines="50" w:line="360" w:lineRule="auto"/>
        <w:rPr>
          <w:bCs/>
          <w:szCs w:val="21"/>
        </w:rPr>
      </w:pPr>
      <w:r>
        <w:rPr>
          <w:rFonts w:hint="eastAsia"/>
          <w:bCs/>
          <w:szCs w:val="21"/>
        </w:rPr>
        <w:t>Torben</w:t>
      </w:r>
      <w:r>
        <w:rPr>
          <w:rFonts w:hint="eastAsia"/>
          <w:bCs/>
          <w:szCs w:val="21"/>
        </w:rPr>
        <w:t>’</w:t>
      </w:r>
      <w:r>
        <w:rPr>
          <w:rFonts w:hint="eastAsia"/>
          <w:bCs/>
          <w:szCs w:val="21"/>
        </w:rPr>
        <w:t>s current research interests evolve around concerns for effective strategy-making processes, strategic responsiveness and strategic risk management. His articles have appeared in Strategic Management Journal, Journal of Management Studies, Long Range Planning, Journal of Business Research and Risk Management among others.</w:t>
      </w:r>
    </w:p>
    <w:p w:rsidR="00D24C23" w:rsidRDefault="00D24C23" w:rsidP="00D24C23">
      <w:pPr>
        <w:spacing w:afterLines="50" w:line="360" w:lineRule="auto"/>
        <w:rPr>
          <w:bCs/>
          <w:szCs w:val="21"/>
        </w:rPr>
      </w:pPr>
      <w:r>
        <w:rPr>
          <w:rFonts w:hint="eastAsia"/>
          <w:b/>
          <w:szCs w:val="21"/>
        </w:rPr>
        <w:t>章凯教授</w:t>
      </w:r>
      <w:r>
        <w:rPr>
          <w:rFonts w:hint="eastAsia"/>
          <w:b/>
          <w:szCs w:val="21"/>
        </w:rPr>
        <w:t xml:space="preserve"> </w:t>
      </w:r>
      <w:r>
        <w:rPr>
          <w:rFonts w:hint="eastAsia"/>
          <w:bCs/>
          <w:szCs w:val="21"/>
        </w:rPr>
        <w:t xml:space="preserve"> </w:t>
      </w:r>
      <w:r>
        <w:rPr>
          <w:rFonts w:hint="eastAsia"/>
          <w:bCs/>
          <w:szCs w:val="21"/>
        </w:rPr>
        <w:t>化学学士，心理学硕士与博士。现任中国人民大学商学院教授、博士研究生导师、组织与人力资源系主任、“中国·实践·管理”论坛学术委员会委员。</w:t>
      </w:r>
      <w:r>
        <w:rPr>
          <w:rFonts w:hint="eastAsia"/>
          <w:bCs/>
          <w:szCs w:val="21"/>
        </w:rPr>
        <w:t>2006</w:t>
      </w:r>
      <w:r>
        <w:rPr>
          <w:rFonts w:hint="eastAsia"/>
          <w:bCs/>
          <w:szCs w:val="21"/>
        </w:rPr>
        <w:t>年入选教育部新世纪优秀人才支持计划。曾任北京奥运会组委会人事部顾问、中国管理研究国际学会（</w:t>
      </w:r>
      <w:r>
        <w:rPr>
          <w:rFonts w:hint="eastAsia"/>
          <w:bCs/>
          <w:szCs w:val="21"/>
        </w:rPr>
        <w:t>IACMR</w:t>
      </w:r>
      <w:r>
        <w:rPr>
          <w:rFonts w:hint="eastAsia"/>
          <w:bCs/>
          <w:szCs w:val="21"/>
        </w:rPr>
        <w:t>）中国区代表（</w:t>
      </w:r>
      <w:r>
        <w:rPr>
          <w:rFonts w:hint="eastAsia"/>
          <w:bCs/>
          <w:szCs w:val="21"/>
        </w:rPr>
        <w:t>2012-2014</w:t>
      </w:r>
      <w:r>
        <w:rPr>
          <w:rFonts w:hint="eastAsia"/>
          <w:bCs/>
          <w:szCs w:val="21"/>
        </w:rPr>
        <w:t>）。曾赴加拿大</w:t>
      </w:r>
      <w:r>
        <w:rPr>
          <w:rFonts w:hint="eastAsia"/>
          <w:bCs/>
          <w:szCs w:val="21"/>
        </w:rPr>
        <w:t>McMaster</w:t>
      </w:r>
      <w:r>
        <w:rPr>
          <w:rFonts w:hint="eastAsia"/>
          <w:bCs/>
          <w:szCs w:val="21"/>
        </w:rPr>
        <w:t>大学商学院和美国华盛顿大学福斯特商学院从事学术交流与合作研究。研究方向为领导理论与组织行为、企业文化、战略人力资源管理。学术专著获北京市哲学社会科学优秀成果二等奖，所撰写论文获中国软科学奖管理学专项奖，多次在美国管理学会年会、加拿大管理学会年会、中国企业管理案例论坛、全国行为科学联席会议等国内外在重要学术会议上获评最佳论文或优秀论文奖。</w:t>
      </w:r>
    </w:p>
    <w:p w:rsidR="00D24C23" w:rsidRDefault="00D24C23" w:rsidP="00D24C23">
      <w:pPr>
        <w:spacing w:afterLines="50" w:line="360" w:lineRule="auto"/>
        <w:rPr>
          <w:bCs/>
          <w:szCs w:val="21"/>
        </w:rPr>
      </w:pPr>
      <w:r>
        <w:rPr>
          <w:rFonts w:hint="eastAsia"/>
          <w:b/>
          <w:szCs w:val="21"/>
        </w:rPr>
        <w:lastRenderedPageBreak/>
        <w:t>田志龙教授</w:t>
      </w:r>
      <w:r>
        <w:rPr>
          <w:rFonts w:hint="eastAsia"/>
          <w:b/>
          <w:szCs w:val="21"/>
        </w:rPr>
        <w:t xml:space="preserve">  </w:t>
      </w:r>
      <w:r>
        <w:rPr>
          <w:rFonts w:hint="eastAsia"/>
          <w:bCs/>
          <w:szCs w:val="21"/>
        </w:rPr>
        <w:t>华中科技大学管理学院博士研究生导师；《管理学报》副主编；教育部工商管理类专业教学指导委员会副主任委员；湖北省政府制度廉洁性评估专家；武汉市政府“武汉物价指数”专家团队成员。研究方向为市场营销；企业战略；公司治理与企业社会责任；企业非市场策略与行为。任《营销科学学报》、《战略管理》、《</w:t>
      </w:r>
      <w:r>
        <w:rPr>
          <w:rFonts w:hint="eastAsia"/>
          <w:bCs/>
          <w:szCs w:val="21"/>
        </w:rPr>
        <w:t>Management International</w:t>
      </w:r>
      <w:r>
        <w:rPr>
          <w:rFonts w:hint="eastAsia"/>
          <w:bCs/>
          <w:szCs w:val="21"/>
        </w:rPr>
        <w:t>》期刊编委；</w:t>
      </w:r>
      <w:r>
        <w:rPr>
          <w:rFonts w:hint="eastAsia"/>
          <w:bCs/>
          <w:szCs w:val="21"/>
        </w:rPr>
        <w:t xml:space="preserve">Academy of Management (AOM) </w:t>
      </w:r>
      <w:r>
        <w:rPr>
          <w:rFonts w:hint="eastAsia"/>
          <w:bCs/>
          <w:szCs w:val="21"/>
        </w:rPr>
        <w:t>会员、</w:t>
      </w:r>
      <w:r>
        <w:rPr>
          <w:rFonts w:hint="eastAsia"/>
          <w:bCs/>
          <w:szCs w:val="21"/>
        </w:rPr>
        <w:t xml:space="preserve"> International Association of Chinese Management Researchers (IACMR)</w:t>
      </w:r>
      <w:r>
        <w:rPr>
          <w:rFonts w:hint="eastAsia"/>
          <w:bCs/>
          <w:szCs w:val="21"/>
        </w:rPr>
        <w:t>会员。湖北省市场营销学会顾问，武汉力源信息技术公司、武汉健民药业股份有限公司等多家企业独立董事。曾任华中科技大学管理学院工商管理系主任、</w:t>
      </w:r>
      <w:r>
        <w:rPr>
          <w:rFonts w:hint="eastAsia"/>
          <w:bCs/>
          <w:szCs w:val="21"/>
        </w:rPr>
        <w:t>MBA</w:t>
      </w:r>
      <w:r>
        <w:rPr>
          <w:rFonts w:hint="eastAsia"/>
          <w:bCs/>
          <w:szCs w:val="21"/>
        </w:rPr>
        <w:t>中心主任、湖北省市场营销学会第五和第六届理事会会长等职。</w:t>
      </w:r>
    </w:p>
    <w:p w:rsidR="00D24C23" w:rsidRDefault="00D24C23" w:rsidP="00D24C23">
      <w:pPr>
        <w:spacing w:afterLines="50" w:line="360" w:lineRule="auto"/>
        <w:rPr>
          <w:bCs/>
          <w:szCs w:val="21"/>
        </w:rPr>
      </w:pPr>
      <w:r>
        <w:rPr>
          <w:rFonts w:hint="eastAsia"/>
          <w:b/>
          <w:szCs w:val="21"/>
        </w:rPr>
        <w:t>欧阳桃花教授</w:t>
      </w:r>
      <w:r>
        <w:rPr>
          <w:rFonts w:hint="eastAsia"/>
          <w:b/>
          <w:szCs w:val="21"/>
        </w:rPr>
        <w:t xml:space="preserve">  </w:t>
      </w:r>
      <w:r>
        <w:rPr>
          <w:rFonts w:hint="eastAsia"/>
          <w:bCs/>
          <w:szCs w:val="21"/>
        </w:rPr>
        <w:t>日本神户大学经营学博士，清华大学经济管理学院博士后，曾经在武汉大学、中山大学、中国人民大学、日本一桥大学、鹿儿岛大学工作或者合作研究。长期跟踪海尔等中国家电企业，研究中国企业高速成长动因以及成长中的困惑。深入访谈上百人次，运用第一手资料撰写学术论文。在《管理世界》、《管理学报》等国内重点期刊；《日本国民经济》、《赤门商业评论》、《大阪产业大学学报》等日本主流学术期刊发表学术论文</w:t>
      </w:r>
      <w:r>
        <w:rPr>
          <w:rFonts w:hint="eastAsia"/>
          <w:bCs/>
          <w:szCs w:val="21"/>
        </w:rPr>
        <w:t>20</w:t>
      </w:r>
      <w:r>
        <w:rPr>
          <w:rFonts w:hint="eastAsia"/>
          <w:bCs/>
          <w:szCs w:val="21"/>
        </w:rPr>
        <w:t>多篇。出版专著</w:t>
      </w:r>
      <w:r>
        <w:rPr>
          <w:rFonts w:hint="eastAsia"/>
          <w:bCs/>
          <w:szCs w:val="21"/>
        </w:rPr>
        <w:t>2</w:t>
      </w:r>
      <w:r>
        <w:rPr>
          <w:rFonts w:hint="eastAsia"/>
          <w:bCs/>
          <w:szCs w:val="21"/>
        </w:rPr>
        <w:t>本，参编</w:t>
      </w:r>
      <w:r>
        <w:rPr>
          <w:rFonts w:hint="eastAsia"/>
          <w:bCs/>
          <w:szCs w:val="21"/>
        </w:rPr>
        <w:t>2</w:t>
      </w:r>
      <w:r>
        <w:rPr>
          <w:rFonts w:hint="eastAsia"/>
          <w:bCs/>
          <w:szCs w:val="21"/>
        </w:rPr>
        <w:t>本。主持国家自然科学基金面上项目与教育部人文社科规划项目各一项。在教学方面，主要为</w:t>
      </w:r>
      <w:r>
        <w:rPr>
          <w:rFonts w:hint="eastAsia"/>
          <w:bCs/>
          <w:szCs w:val="21"/>
        </w:rPr>
        <w:t>MBA</w:t>
      </w:r>
      <w:r>
        <w:rPr>
          <w:rFonts w:hint="eastAsia"/>
          <w:bCs/>
          <w:szCs w:val="21"/>
        </w:rPr>
        <w:t>工商管理硕士生，普通硕士生，本科生讲授“企业战略管理”。</w:t>
      </w:r>
    </w:p>
    <w:p w:rsidR="00D24C23" w:rsidRDefault="00D24C23" w:rsidP="00D24C23">
      <w:pPr>
        <w:spacing w:afterLines="50" w:line="360" w:lineRule="auto"/>
        <w:rPr>
          <w:bCs/>
          <w:szCs w:val="21"/>
        </w:rPr>
      </w:pPr>
      <w:r>
        <w:rPr>
          <w:rFonts w:hint="eastAsia"/>
          <w:b/>
          <w:szCs w:val="21"/>
        </w:rPr>
        <w:t>周建波教授</w:t>
      </w:r>
      <w:r>
        <w:rPr>
          <w:rFonts w:hint="eastAsia"/>
          <w:b/>
          <w:szCs w:val="21"/>
        </w:rPr>
        <w:t xml:space="preserve">  </w:t>
      </w:r>
      <w:r>
        <w:rPr>
          <w:rFonts w:hint="eastAsia"/>
          <w:bCs/>
          <w:szCs w:val="21"/>
        </w:rPr>
        <w:t>广东金融学院工商管理研究所（中国本土管理问题研究中心）负责人；广东省优势重点学科工商管理学科负责人；国家管理科学与工程学会理事；全国高校商务管理研究会常务理事；中国广告协会学术委员会委员。主要研究方向和研究兴趣为中国文化结构与情境管理、新结构文化学、管理信息动力学、战略性组织文化、互联网信息环境与后现代管理等。任职教授以来，先后主持、主要参与省部级基金项目和创强项目</w:t>
      </w:r>
      <w:r>
        <w:rPr>
          <w:rFonts w:hint="eastAsia"/>
          <w:bCs/>
          <w:szCs w:val="21"/>
        </w:rPr>
        <w:t>15</w:t>
      </w:r>
      <w:r>
        <w:rPr>
          <w:rFonts w:hint="eastAsia"/>
          <w:bCs/>
          <w:szCs w:val="21"/>
        </w:rPr>
        <w:t>项；在《中国软科学》、《管理学报》等核心期刊发表学术论文</w:t>
      </w:r>
      <w:r>
        <w:rPr>
          <w:rFonts w:hint="eastAsia"/>
          <w:bCs/>
          <w:szCs w:val="21"/>
        </w:rPr>
        <w:t>40</w:t>
      </w:r>
      <w:r>
        <w:rPr>
          <w:rFonts w:hint="eastAsia"/>
          <w:bCs/>
          <w:szCs w:val="21"/>
        </w:rPr>
        <w:t>余篇，多篇论文被《新华文摘》、《北京大学学报》、《高校文科学报文摘》、人大复印资料等转载；出版专著</w:t>
      </w:r>
      <w:r>
        <w:rPr>
          <w:rFonts w:hint="eastAsia"/>
          <w:bCs/>
          <w:szCs w:val="21"/>
        </w:rPr>
        <w:t>5</w:t>
      </w:r>
      <w:r>
        <w:rPr>
          <w:rFonts w:hint="eastAsia"/>
          <w:bCs/>
          <w:szCs w:val="21"/>
        </w:rPr>
        <w:t>部；获国家级学会奖</w:t>
      </w:r>
      <w:r>
        <w:rPr>
          <w:rFonts w:hint="eastAsia"/>
          <w:bCs/>
          <w:szCs w:val="21"/>
        </w:rPr>
        <w:t>8</w:t>
      </w:r>
      <w:r>
        <w:rPr>
          <w:rFonts w:hint="eastAsia"/>
          <w:bCs/>
          <w:szCs w:val="21"/>
        </w:rPr>
        <w:t>项。</w:t>
      </w:r>
    </w:p>
    <w:p w:rsidR="00D24C23" w:rsidRDefault="00D24C23" w:rsidP="00D24C23">
      <w:pPr>
        <w:spacing w:afterLines="50" w:line="360" w:lineRule="auto"/>
        <w:rPr>
          <w:bCs/>
          <w:szCs w:val="21"/>
        </w:rPr>
      </w:pPr>
      <w:r>
        <w:rPr>
          <w:rFonts w:hint="eastAsia"/>
          <w:b/>
          <w:szCs w:val="21"/>
        </w:rPr>
        <w:t>吕力教授</w:t>
      </w:r>
      <w:r>
        <w:rPr>
          <w:rFonts w:hint="eastAsia"/>
          <w:b/>
          <w:szCs w:val="21"/>
        </w:rPr>
        <w:t xml:space="preserve">  </w:t>
      </w:r>
      <w:r>
        <w:rPr>
          <w:rFonts w:hint="eastAsia"/>
          <w:bCs/>
          <w:szCs w:val="21"/>
        </w:rPr>
        <w:t>现任武汉工程大学管理学院副院长。</w:t>
      </w:r>
      <w:r>
        <w:rPr>
          <w:rFonts w:hint="eastAsia"/>
          <w:bCs/>
          <w:szCs w:val="21"/>
        </w:rPr>
        <w:t>2005</w:t>
      </w:r>
      <w:r>
        <w:rPr>
          <w:rFonts w:hint="eastAsia"/>
          <w:bCs/>
          <w:szCs w:val="21"/>
        </w:rPr>
        <w:t>年取得武汉大学经济学博士学位。</w:t>
      </w:r>
      <w:r>
        <w:rPr>
          <w:rFonts w:hint="eastAsia"/>
          <w:bCs/>
          <w:szCs w:val="21"/>
        </w:rPr>
        <w:t>2005~2007</w:t>
      </w:r>
      <w:r>
        <w:rPr>
          <w:rFonts w:hint="eastAsia"/>
          <w:bCs/>
          <w:szCs w:val="21"/>
        </w:rPr>
        <w:t>年在北京大学从事博士后研究。主持国家社会科学基金</w:t>
      </w:r>
      <w:r>
        <w:rPr>
          <w:rFonts w:hint="eastAsia"/>
          <w:bCs/>
          <w:szCs w:val="21"/>
        </w:rPr>
        <w:t>1</w:t>
      </w:r>
      <w:r>
        <w:rPr>
          <w:rFonts w:hint="eastAsia"/>
          <w:bCs/>
          <w:szCs w:val="21"/>
        </w:rPr>
        <w:t>项；主持教育部人文社会科学基金</w:t>
      </w:r>
      <w:r>
        <w:rPr>
          <w:rFonts w:hint="eastAsia"/>
          <w:bCs/>
          <w:szCs w:val="21"/>
        </w:rPr>
        <w:t>1</w:t>
      </w:r>
      <w:r>
        <w:rPr>
          <w:rFonts w:hint="eastAsia"/>
          <w:bCs/>
          <w:szCs w:val="21"/>
        </w:rPr>
        <w:t>项；主持省厅级项目多项。获得教育部高等学校人文社会科学优秀科研成果三等奖</w:t>
      </w:r>
      <w:r>
        <w:rPr>
          <w:rFonts w:hint="eastAsia"/>
          <w:bCs/>
          <w:szCs w:val="21"/>
        </w:rPr>
        <w:t>1</w:t>
      </w:r>
      <w:r>
        <w:rPr>
          <w:rFonts w:hint="eastAsia"/>
          <w:bCs/>
          <w:szCs w:val="21"/>
        </w:rPr>
        <w:t>项。主要学术任职包括：中国本土管理研究青年论坛常务理事、副理事长；中国企业管理伦理论坛常务理事、副理事长。在《南开管理评论》、《管理学报》、《中国软科学》、《科学学与科学技术管理》等权威或核心学术刊物上以第一作者身份发表论文</w:t>
      </w:r>
      <w:r>
        <w:rPr>
          <w:rFonts w:hint="eastAsia"/>
          <w:bCs/>
          <w:szCs w:val="21"/>
        </w:rPr>
        <w:t>50</w:t>
      </w:r>
      <w:r>
        <w:rPr>
          <w:rFonts w:hint="eastAsia"/>
          <w:bCs/>
          <w:szCs w:val="21"/>
        </w:rPr>
        <w:t>余篇，其中</w:t>
      </w:r>
      <w:r>
        <w:rPr>
          <w:rFonts w:hint="eastAsia"/>
          <w:bCs/>
          <w:szCs w:val="21"/>
        </w:rPr>
        <w:t>CSSCI</w:t>
      </w:r>
      <w:r>
        <w:rPr>
          <w:rFonts w:hint="eastAsia"/>
          <w:bCs/>
          <w:szCs w:val="21"/>
        </w:rPr>
        <w:t>全文收录论文</w:t>
      </w:r>
      <w:r>
        <w:rPr>
          <w:rFonts w:hint="eastAsia"/>
          <w:bCs/>
          <w:szCs w:val="21"/>
        </w:rPr>
        <w:t>20</w:t>
      </w:r>
      <w:r>
        <w:rPr>
          <w:rFonts w:hint="eastAsia"/>
          <w:bCs/>
          <w:szCs w:val="21"/>
        </w:rPr>
        <w:t>余篇，中国人民大学复印资料全文转载</w:t>
      </w:r>
      <w:r>
        <w:rPr>
          <w:rFonts w:hint="eastAsia"/>
          <w:bCs/>
          <w:szCs w:val="21"/>
        </w:rPr>
        <w:t>17</w:t>
      </w:r>
      <w:r>
        <w:rPr>
          <w:rFonts w:hint="eastAsia"/>
          <w:bCs/>
          <w:szCs w:val="21"/>
        </w:rPr>
        <w:t>篇。</w:t>
      </w:r>
    </w:p>
    <w:p w:rsidR="00D24C23" w:rsidRDefault="00D24C23" w:rsidP="00D24C23">
      <w:pPr>
        <w:spacing w:afterLines="50" w:line="360" w:lineRule="auto"/>
        <w:rPr>
          <w:b/>
          <w:szCs w:val="21"/>
        </w:rPr>
      </w:pPr>
      <w:r>
        <w:rPr>
          <w:rFonts w:hint="eastAsia"/>
          <w:b/>
          <w:szCs w:val="21"/>
        </w:rPr>
        <w:lastRenderedPageBreak/>
        <w:t>谢永珍教授</w:t>
      </w:r>
      <w:r>
        <w:rPr>
          <w:rFonts w:hint="eastAsia"/>
          <w:bCs/>
          <w:szCs w:val="21"/>
        </w:rPr>
        <w:t xml:space="preserve">  </w:t>
      </w:r>
      <w:r>
        <w:rPr>
          <w:rFonts w:hint="eastAsia"/>
          <w:bCs/>
          <w:szCs w:val="21"/>
        </w:rPr>
        <w:t>山东大学管理学院博士研究生导师。研究领域为公司治理、知识管理、价值评估等。国家自然基金、《南开管理评论》、《管理学报》同行评议专家。出版《董事会治理评价研究》、《公司治理评价与指数研究》、《公司治理学》等多本专业著作。</w:t>
      </w:r>
      <w:r>
        <w:rPr>
          <w:rFonts w:hint="eastAsia"/>
          <w:bCs/>
          <w:szCs w:val="21"/>
        </w:rPr>
        <w:t xml:space="preserve"> </w:t>
      </w:r>
      <w:r>
        <w:rPr>
          <w:rFonts w:hint="eastAsia"/>
          <w:bCs/>
          <w:szCs w:val="21"/>
        </w:rPr>
        <w:t>主持国家自然科学基金、山东省软科学课题、山东省教育厅课题、济南市科委课题等多项科研项目。曾获教育部中国高校人文社会科学研究优秀成果奖和山东省教育厅山东省高等学校优秀科研成果奖。</w:t>
      </w:r>
    </w:p>
    <w:p w:rsidR="00D24C23" w:rsidRDefault="00D24C23" w:rsidP="00D24C23">
      <w:pPr>
        <w:spacing w:line="360" w:lineRule="auto"/>
        <w:jc w:val="center"/>
        <w:rPr>
          <w:b/>
          <w:sz w:val="30"/>
          <w:szCs w:val="30"/>
        </w:rPr>
      </w:pPr>
      <w:r>
        <w:rPr>
          <w:rFonts w:hint="eastAsia"/>
          <w:b/>
          <w:sz w:val="30"/>
          <w:szCs w:val="30"/>
        </w:rPr>
        <w:t>论坛参会企业嘉宾（陆续更新中）</w:t>
      </w:r>
    </w:p>
    <w:p w:rsidR="00D24C23" w:rsidRDefault="00D24C23" w:rsidP="00D24C23">
      <w:pPr>
        <w:spacing w:line="360" w:lineRule="auto"/>
        <w:rPr>
          <w:bCs/>
          <w:szCs w:val="21"/>
        </w:rPr>
      </w:pPr>
      <w:r>
        <w:rPr>
          <w:rFonts w:hint="eastAsia"/>
          <w:bCs/>
          <w:szCs w:val="21"/>
        </w:rPr>
        <w:t>1.</w:t>
      </w:r>
      <w:r>
        <w:rPr>
          <w:rFonts w:hint="eastAsia"/>
          <w:bCs/>
          <w:szCs w:val="21"/>
        </w:rPr>
        <w:t>酷特智能股份有限公司副总裁</w:t>
      </w:r>
      <w:r>
        <w:rPr>
          <w:rFonts w:hint="eastAsia"/>
          <w:bCs/>
          <w:szCs w:val="21"/>
        </w:rPr>
        <w:t xml:space="preserve">  </w:t>
      </w:r>
      <w:r>
        <w:rPr>
          <w:rFonts w:hint="eastAsia"/>
          <w:bCs/>
          <w:szCs w:val="21"/>
        </w:rPr>
        <w:t>：李金柱（已确认）</w:t>
      </w:r>
    </w:p>
    <w:p w:rsidR="00D24C23" w:rsidRDefault="00D24C23" w:rsidP="00D24C23">
      <w:pPr>
        <w:spacing w:line="360" w:lineRule="auto"/>
        <w:rPr>
          <w:bCs/>
          <w:szCs w:val="21"/>
        </w:rPr>
      </w:pPr>
      <w:r>
        <w:rPr>
          <w:rFonts w:hint="eastAsia"/>
          <w:bCs/>
          <w:szCs w:val="21"/>
        </w:rPr>
        <w:t>2.</w:t>
      </w:r>
      <w:r>
        <w:rPr>
          <w:rFonts w:hint="eastAsia"/>
          <w:bCs/>
          <w:szCs w:val="21"/>
        </w:rPr>
        <w:t>沈阳机床股份有限公司行政总监：董凌云（已确认）</w:t>
      </w:r>
    </w:p>
    <w:p w:rsidR="00D24C23" w:rsidRDefault="00D24C23" w:rsidP="00D24C23">
      <w:pPr>
        <w:spacing w:line="360" w:lineRule="auto"/>
        <w:rPr>
          <w:bCs/>
          <w:szCs w:val="21"/>
        </w:rPr>
      </w:pPr>
      <w:r>
        <w:rPr>
          <w:rFonts w:hint="eastAsia"/>
          <w:bCs/>
          <w:szCs w:val="21"/>
        </w:rPr>
        <w:t>3.</w:t>
      </w:r>
      <w:r>
        <w:rPr>
          <w:rFonts w:hint="eastAsia"/>
          <w:bCs/>
          <w:szCs w:val="21"/>
        </w:rPr>
        <w:t>北京数智源股份有限公司董事长：戴元永（已确认）</w:t>
      </w:r>
    </w:p>
    <w:p w:rsidR="00D24C23" w:rsidRDefault="00D24C23" w:rsidP="00D24C23">
      <w:pPr>
        <w:spacing w:line="360" w:lineRule="auto"/>
        <w:rPr>
          <w:bCs/>
          <w:szCs w:val="21"/>
        </w:rPr>
      </w:pPr>
      <w:r>
        <w:rPr>
          <w:rFonts w:hint="eastAsia"/>
          <w:bCs/>
          <w:szCs w:val="21"/>
        </w:rPr>
        <w:t>4.</w:t>
      </w:r>
      <w:r>
        <w:rPr>
          <w:rFonts w:hint="eastAsia"/>
          <w:bCs/>
          <w:szCs w:val="21"/>
        </w:rPr>
        <w:t>哈尔滨慧文书院院长：</w:t>
      </w:r>
      <w:r>
        <w:rPr>
          <w:rFonts w:hint="eastAsia"/>
          <w:bCs/>
          <w:szCs w:val="21"/>
        </w:rPr>
        <w:t xml:space="preserve">          </w:t>
      </w:r>
      <w:r>
        <w:rPr>
          <w:rFonts w:hint="eastAsia"/>
          <w:bCs/>
          <w:szCs w:val="21"/>
        </w:rPr>
        <w:t>白云鹏（已确认）</w:t>
      </w:r>
    </w:p>
    <w:p w:rsidR="002F5441" w:rsidRDefault="00D24C23" w:rsidP="00D24C23">
      <w:r>
        <w:rPr>
          <w:rFonts w:hint="eastAsia"/>
          <w:bCs/>
          <w:szCs w:val="21"/>
        </w:rPr>
        <w:t>5.</w:t>
      </w:r>
      <w:r>
        <w:rPr>
          <w:rFonts w:hint="eastAsia"/>
          <w:bCs/>
          <w:szCs w:val="21"/>
        </w:rPr>
        <w:t>海底捞餐饮股份有限公司董事长：张</w:t>
      </w:r>
      <w:r>
        <w:rPr>
          <w:rFonts w:hint="eastAsia"/>
          <w:bCs/>
          <w:szCs w:val="21"/>
        </w:rPr>
        <w:t xml:space="preserve">  </w:t>
      </w:r>
      <w:r>
        <w:rPr>
          <w:rFonts w:hint="eastAsia"/>
          <w:bCs/>
          <w:szCs w:val="21"/>
        </w:rPr>
        <w:t>勇（确定中）</w:t>
      </w:r>
    </w:p>
    <w:sectPr w:rsidR="002F54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441" w:rsidRDefault="002F5441" w:rsidP="00D24C23">
      <w:r>
        <w:separator/>
      </w:r>
    </w:p>
  </w:endnote>
  <w:endnote w:type="continuationSeparator" w:id="1">
    <w:p w:rsidR="002F5441" w:rsidRDefault="002F5441" w:rsidP="00D24C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441" w:rsidRDefault="002F5441" w:rsidP="00D24C23">
      <w:r>
        <w:separator/>
      </w:r>
    </w:p>
  </w:footnote>
  <w:footnote w:type="continuationSeparator" w:id="1">
    <w:p w:rsidR="002F5441" w:rsidRDefault="002F5441" w:rsidP="00D24C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C23"/>
    <w:rsid w:val="002F5441"/>
    <w:rsid w:val="00D24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C2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4C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24C23"/>
    <w:rPr>
      <w:sz w:val="18"/>
      <w:szCs w:val="18"/>
    </w:rPr>
  </w:style>
  <w:style w:type="paragraph" w:styleId="a4">
    <w:name w:val="footer"/>
    <w:basedOn w:val="a"/>
    <w:link w:val="Char0"/>
    <w:uiPriority w:val="99"/>
    <w:semiHidden/>
    <w:unhideWhenUsed/>
    <w:rsid w:val="00D24C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4C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3695</Characters>
  <Application>Microsoft Office Word</Application>
  <DocSecurity>0</DocSecurity>
  <Lines>30</Lines>
  <Paragraphs>8</Paragraphs>
  <ScaleCrop>false</ScaleCrop>
  <Company>微软中国</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2017-09-11T07:22:00Z</dcterms:created>
  <dcterms:modified xsi:type="dcterms:W3CDTF">2017-09-11T07:22:00Z</dcterms:modified>
</cp:coreProperties>
</file>